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22" w:rsidRPr="00487A22" w:rsidRDefault="00487A22" w:rsidP="00487A22">
      <w:pPr>
        <w:jc w:val="center"/>
        <w:rPr>
          <w:rFonts w:hint="eastAsia"/>
          <w:b/>
          <w:sz w:val="36"/>
          <w:szCs w:val="36"/>
        </w:rPr>
      </w:pPr>
      <w:r w:rsidRPr="00487A22">
        <w:rPr>
          <w:rFonts w:hint="eastAsia"/>
          <w:b/>
          <w:sz w:val="36"/>
          <w:szCs w:val="36"/>
        </w:rPr>
        <w:t>馆长职责</w:t>
      </w:r>
    </w:p>
    <w:p w:rsidR="00487A22" w:rsidRDefault="00487A22" w:rsidP="00487A22">
      <w:pPr>
        <w:jc w:val="center"/>
        <w:rPr>
          <w:rFonts w:hint="eastAsia"/>
        </w:rPr>
      </w:pPr>
    </w:p>
    <w:p w:rsidR="00487A22" w:rsidRDefault="00487A22" w:rsidP="00487A22">
      <w:pPr>
        <w:jc w:val="center"/>
        <w:rPr>
          <w:rFonts w:hint="eastAsia"/>
        </w:rPr>
      </w:pP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一、馆长主持</w:t>
      </w:r>
      <w:proofErr w:type="gramStart"/>
      <w:r w:rsidRPr="00487A22">
        <w:rPr>
          <w:rFonts w:ascii="宋体" w:eastAsia="宋体" w:hAnsi="宋体" w:hint="eastAsia"/>
          <w:sz w:val="30"/>
          <w:szCs w:val="30"/>
        </w:rPr>
        <w:t>馆全面</w:t>
      </w:r>
      <w:proofErr w:type="gramEnd"/>
      <w:r w:rsidRPr="00487A22">
        <w:rPr>
          <w:rFonts w:ascii="宋体" w:eastAsia="宋体" w:hAnsi="宋体" w:hint="eastAsia"/>
          <w:sz w:val="30"/>
          <w:szCs w:val="30"/>
        </w:rPr>
        <w:t>工作。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二、组织职工学习政治理论、业务知识及党和国家的各项方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针政策。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三、制定单位长远发展规划</w:t>
      </w:r>
      <w:r w:rsidRPr="00487A22">
        <w:rPr>
          <w:rFonts w:ascii="Calibri" w:eastAsia="宋体" w:hAnsi="Calibri" w:cs="Calibri"/>
          <w:sz w:val="30"/>
          <w:szCs w:val="30"/>
        </w:rPr>
        <w:t>􀇟</w:t>
      </w:r>
      <w:r w:rsidRPr="00487A22">
        <w:rPr>
          <w:rFonts w:ascii="宋体" w:eastAsia="宋体" w:hAnsi="宋体" w:hint="eastAsia"/>
          <w:sz w:val="30"/>
          <w:szCs w:val="30"/>
        </w:rPr>
        <w:t>年度工作计划和实施方案。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四、推动单位各项业务</w:t>
      </w:r>
      <w:r w:rsidRPr="00487A22">
        <w:rPr>
          <w:rFonts w:ascii="Calibri" w:eastAsia="宋体" w:hAnsi="Calibri" w:cs="Calibri"/>
          <w:sz w:val="30"/>
          <w:szCs w:val="30"/>
        </w:rPr>
        <w:t>􀇟</w:t>
      </w:r>
      <w:r w:rsidRPr="00487A22">
        <w:rPr>
          <w:rFonts w:ascii="宋体" w:eastAsia="宋体" w:hAnsi="宋体" w:hint="eastAsia"/>
          <w:sz w:val="30"/>
          <w:szCs w:val="30"/>
        </w:rPr>
        <w:t>完成上级交办的各项工作任务。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五、培养、考核、聘用专业人员和中层干部。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六、定期总结工作</w:t>
      </w:r>
      <w:r>
        <w:rPr>
          <w:rFonts w:ascii="Calibri" w:eastAsia="宋体" w:hAnsi="Calibri" w:cs="Calibri" w:hint="eastAsia"/>
          <w:sz w:val="30"/>
          <w:szCs w:val="30"/>
        </w:rPr>
        <w:t>，</w:t>
      </w:r>
      <w:r w:rsidRPr="00487A22">
        <w:rPr>
          <w:rFonts w:ascii="宋体" w:eastAsia="宋体" w:hAnsi="宋体" w:hint="eastAsia"/>
          <w:sz w:val="30"/>
          <w:szCs w:val="30"/>
        </w:rPr>
        <w:t>表彰好人好事。</w:t>
      </w:r>
    </w:p>
    <w:p w:rsidR="00487A22" w:rsidRPr="00487A22" w:rsidRDefault="00487A22" w:rsidP="00487A22">
      <w:pPr>
        <w:rPr>
          <w:rFonts w:ascii="宋体" w:eastAsia="宋体" w:hAnsi="宋体" w:hint="eastAsia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七、抓好精神文明建设和</w:t>
      </w:r>
      <w:proofErr w:type="gramStart"/>
      <w:r w:rsidRPr="00487A22">
        <w:rPr>
          <w:rFonts w:ascii="宋体" w:eastAsia="宋体" w:hAnsi="宋体" w:hint="eastAsia"/>
          <w:sz w:val="30"/>
          <w:szCs w:val="30"/>
        </w:rPr>
        <w:t>综治安</w:t>
      </w:r>
      <w:proofErr w:type="gramEnd"/>
      <w:r w:rsidRPr="00487A22">
        <w:rPr>
          <w:rFonts w:ascii="宋体" w:eastAsia="宋体" w:hAnsi="宋体" w:hint="eastAsia"/>
          <w:sz w:val="30"/>
          <w:szCs w:val="30"/>
        </w:rPr>
        <w:t>全稳定工作。</w:t>
      </w:r>
    </w:p>
    <w:p w:rsidR="0042753B" w:rsidRPr="00487A22" w:rsidRDefault="00487A22" w:rsidP="00487A22">
      <w:pPr>
        <w:rPr>
          <w:rFonts w:ascii="宋体" w:eastAsia="宋体" w:hAnsi="宋体"/>
          <w:sz w:val="30"/>
          <w:szCs w:val="30"/>
        </w:rPr>
      </w:pPr>
      <w:r w:rsidRPr="00487A22">
        <w:rPr>
          <w:rFonts w:ascii="宋体" w:eastAsia="宋体" w:hAnsi="宋体" w:hint="eastAsia"/>
          <w:sz w:val="30"/>
          <w:szCs w:val="30"/>
        </w:rPr>
        <w:t>八、把文物安全保卫列入工作重要日程</w:t>
      </w:r>
      <w:r w:rsidRPr="00487A22">
        <w:rPr>
          <w:rFonts w:ascii="宋体" w:eastAsia="宋体" w:hAnsi="宋体" w:cs="Calibri" w:hint="eastAsia"/>
          <w:sz w:val="30"/>
          <w:szCs w:val="30"/>
        </w:rPr>
        <w:t>，</w:t>
      </w:r>
      <w:r w:rsidRPr="00487A22">
        <w:rPr>
          <w:rFonts w:ascii="宋体" w:eastAsia="宋体" w:hAnsi="宋体" w:hint="eastAsia"/>
          <w:sz w:val="30"/>
          <w:szCs w:val="30"/>
        </w:rPr>
        <w:t>常抓不懈。</w:t>
      </w:r>
    </w:p>
    <w:sectPr w:rsidR="0042753B" w:rsidRPr="00487A22" w:rsidSect="00427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7A" w:rsidRDefault="0030367A" w:rsidP="00487A22">
      <w:r>
        <w:separator/>
      </w:r>
    </w:p>
  </w:endnote>
  <w:endnote w:type="continuationSeparator" w:id="0">
    <w:p w:rsidR="0030367A" w:rsidRDefault="0030367A" w:rsidP="0048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7A" w:rsidRDefault="0030367A" w:rsidP="00487A22">
      <w:r>
        <w:separator/>
      </w:r>
    </w:p>
  </w:footnote>
  <w:footnote w:type="continuationSeparator" w:id="0">
    <w:p w:rsidR="0030367A" w:rsidRDefault="0030367A" w:rsidP="00487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A22"/>
    <w:rsid w:val="0030367A"/>
    <w:rsid w:val="0042753B"/>
    <w:rsid w:val="0048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2017-05-19T01:56:00Z</dcterms:created>
  <dcterms:modified xsi:type="dcterms:W3CDTF">2017-05-19T01:59:00Z</dcterms:modified>
</cp:coreProperties>
</file>